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A" w:rsidRPr="00F6052A" w:rsidRDefault="00A6064A" w:rsidP="00A6064A">
      <w:pPr>
        <w:pStyle w:val="Heading3"/>
        <w:spacing w:before="0"/>
        <w:jc w:val="center"/>
        <w:rPr>
          <w:rFonts w:asciiTheme="minorHAnsi" w:hAnsiTheme="minorHAnsi"/>
          <w:color w:val="auto"/>
        </w:rPr>
      </w:pPr>
      <w:r w:rsidRPr="00F6052A">
        <w:rPr>
          <w:rFonts w:asciiTheme="minorHAnsi" w:hAnsiTheme="minorHAnsi"/>
          <w:color w:val="auto"/>
        </w:rPr>
        <w:t xml:space="preserve"> A</w:t>
      </w:r>
      <w:r>
        <w:rPr>
          <w:rFonts w:asciiTheme="minorHAnsi" w:hAnsiTheme="minorHAnsi"/>
          <w:color w:val="auto"/>
        </w:rPr>
        <w:t>ctividades de comunicación y periodicidad</w:t>
      </w:r>
    </w:p>
    <w:p w:rsidR="00A6064A" w:rsidRDefault="00A6064A" w:rsidP="00A6064A">
      <w:pPr>
        <w:pStyle w:val="Heading3"/>
        <w:spacing w:before="0"/>
        <w:jc w:val="both"/>
        <w:rPr>
          <w:rFonts w:asciiTheme="minorHAnsi" w:eastAsia="Calibri" w:hAnsiTheme="minorHAnsi" w:cs="Arial"/>
          <w:b w:val="0"/>
          <w:color w:val="auto"/>
          <w:sz w:val="14"/>
        </w:rPr>
      </w:pPr>
    </w:p>
    <w:p w:rsidR="00D476CB" w:rsidRPr="006F293B" w:rsidRDefault="00D476CB" w:rsidP="00D476CB">
      <w:pPr>
        <w:pStyle w:val="Heading3"/>
        <w:rPr>
          <w:rFonts w:asciiTheme="minorHAnsi" w:hAnsiTheme="minorHAnsi"/>
          <w:color w:val="548DD4" w:themeColor="text2" w:themeTint="99"/>
          <w:sz w:val="24"/>
        </w:rPr>
      </w:pPr>
      <w:r w:rsidRPr="00AF17A6">
        <w:rPr>
          <w:rFonts w:asciiTheme="minorHAnsi" w:hAnsiTheme="minorHAnsi"/>
          <w:color w:val="548DD4" w:themeColor="text2" w:themeTint="99"/>
          <w:sz w:val="24"/>
        </w:rPr>
        <w:t xml:space="preserve">Explicación </w:t>
      </w:r>
    </w:p>
    <w:p w:rsidR="00A6064A" w:rsidRPr="00A6064A" w:rsidRDefault="00A6064A" w:rsidP="00A6064A"/>
    <w:p w:rsidR="00A6064A" w:rsidRPr="00F6052A" w:rsidRDefault="00A6064A" w:rsidP="00A6064A">
      <w:pPr>
        <w:pStyle w:val="Heading3"/>
        <w:spacing w:before="0"/>
        <w:jc w:val="both"/>
        <w:rPr>
          <w:rFonts w:asciiTheme="minorHAnsi" w:eastAsia="Calibri" w:hAnsiTheme="minorHAnsi" w:cs="Arial"/>
          <w:b w:val="0"/>
          <w:color w:val="auto"/>
        </w:rPr>
      </w:pPr>
      <w:r w:rsidRPr="00F6052A">
        <w:rPr>
          <w:rFonts w:asciiTheme="minorHAnsi" w:eastAsia="Calibri" w:hAnsiTheme="minorHAnsi" w:cs="Arial"/>
          <w:b w:val="0"/>
          <w:color w:val="auto"/>
        </w:rPr>
        <w:t xml:space="preserve">Una organización de la sociedad civil transparente y confiable debe realizar periódicamente una serie de actividades de comunicación para mantener informados a sus grupos de interés acerca de sus actividades y logros. Lo ideal es que una OSC desarrolle y lleve a cabo </w:t>
      </w:r>
      <w:r w:rsidRPr="00F6052A">
        <w:rPr>
          <w:rFonts w:asciiTheme="minorHAnsi" w:eastAsia="Calibri" w:hAnsiTheme="minorHAnsi" w:cs="Arial"/>
          <w:b w:val="0"/>
          <w:i/>
          <w:color w:val="auto"/>
        </w:rPr>
        <w:t>actividades de comunicación</w:t>
      </w:r>
      <w:r w:rsidRPr="00F6052A">
        <w:rPr>
          <w:rFonts w:asciiTheme="minorHAnsi" w:eastAsia="Calibri" w:hAnsiTheme="minorHAnsi" w:cs="Arial"/>
          <w:b w:val="0"/>
          <w:color w:val="auto"/>
        </w:rPr>
        <w:t xml:space="preserve"> como parte de un</w:t>
      </w:r>
      <w:r w:rsidRPr="00F6052A">
        <w:rPr>
          <w:rFonts w:asciiTheme="minorHAnsi" w:eastAsia="Calibri" w:hAnsiTheme="minorHAnsi" w:cs="Arial"/>
          <w:b w:val="0"/>
          <w:i/>
          <w:color w:val="auto"/>
        </w:rPr>
        <w:t xml:space="preserve"> plan de comunicación</w:t>
      </w:r>
      <w:r w:rsidRPr="00F6052A">
        <w:rPr>
          <w:rFonts w:asciiTheme="minorHAnsi" w:eastAsia="Calibri" w:hAnsiTheme="minorHAnsi" w:cs="Arial"/>
          <w:b w:val="0"/>
          <w:color w:val="auto"/>
        </w:rPr>
        <w:t>, mediante el cual se mantenga en contacto con diversos públicos a través de distintos medios con fines estratégico</w:t>
      </w:r>
      <w:bookmarkStart w:id="0" w:name="_GoBack"/>
      <w:bookmarkEnd w:id="0"/>
      <w:r w:rsidRPr="00F6052A">
        <w:rPr>
          <w:rFonts w:asciiTheme="minorHAnsi" w:eastAsia="Calibri" w:hAnsiTheme="minorHAnsi" w:cs="Arial"/>
          <w:b w:val="0"/>
          <w:color w:val="auto"/>
        </w:rPr>
        <w:t xml:space="preserve">s. </w:t>
      </w:r>
    </w:p>
    <w:p w:rsidR="00A6064A" w:rsidRPr="00F6052A" w:rsidRDefault="00A6064A" w:rsidP="00A6064A">
      <w:pPr>
        <w:pStyle w:val="NoSpacing"/>
        <w:spacing w:line="276" w:lineRule="auto"/>
        <w:jc w:val="both"/>
        <w:rPr>
          <w:rFonts w:asciiTheme="minorHAnsi" w:hAnsiTheme="minorHAnsi"/>
          <w:sz w:val="14"/>
        </w:rPr>
      </w:pPr>
    </w:p>
    <w:p w:rsidR="00A6064A" w:rsidRPr="00F6052A" w:rsidRDefault="00A6064A" w:rsidP="00A6064A">
      <w:pPr>
        <w:jc w:val="both"/>
      </w:pPr>
      <w:r w:rsidRPr="00F6052A">
        <w:t xml:space="preserve">En este plan, es de suma importancia identificar para qué se quiere comunicar y qué se quiere comunicar. </w:t>
      </w: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  <w:sz w:val="14"/>
        </w:rPr>
      </w:pP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Objetivo: ¿Qué problema estamos tratando de resolver? </w:t>
      </w: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  <w:sz w:val="14"/>
        </w:rPr>
      </w:pP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Audiencia: ¿Quién puede ayudarnos a resolver este problema? </w:t>
      </w: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  <w:sz w:val="14"/>
        </w:rPr>
      </w:pPr>
    </w:p>
    <w:p w:rsidR="00A6064A" w:rsidRPr="00F6052A" w:rsidRDefault="00863DCF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Mensaje: ¿Qué</w:t>
      </w:r>
      <w:r w:rsidR="00A6064A" w:rsidRPr="00F6052A">
        <w:rPr>
          <w:rFonts w:asciiTheme="minorHAnsi" w:hAnsiTheme="minorHAnsi"/>
        </w:rPr>
        <w:t xml:space="preserve"> debemos decir para persuadir a nuestra audiencia para que nos ayude a resolver nuestro problema?</w:t>
      </w: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  <w:sz w:val="14"/>
        </w:rPr>
      </w:pP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Medio: Medio de Comunicación </w:t>
      </w: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  <w:sz w:val="14"/>
        </w:rPr>
      </w:pP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Estrategias: Los mecanismos más apropiados para llegar a tu audiencia </w:t>
      </w: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  <w:sz w:val="14"/>
        </w:rPr>
      </w:pP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Cronograma: Orden y fechas en las que se realizarán las actividades</w:t>
      </w: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  <w:sz w:val="14"/>
        </w:rPr>
      </w:pP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Responsables: ¿Quién estará a cargo de cada actividad? </w:t>
      </w: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  <w:sz w:val="14"/>
        </w:rPr>
      </w:pPr>
    </w:p>
    <w:p w:rsidR="00A6064A" w:rsidRPr="00F6052A" w:rsidRDefault="00A6064A" w:rsidP="00A6064A">
      <w:pPr>
        <w:pStyle w:val="NoSpacing"/>
        <w:spacing w:line="276" w:lineRule="auto"/>
        <w:ind w:left="708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Metas: ¿Cómo sabremos que logramos nuestro objetivo?</w:t>
      </w:r>
    </w:p>
    <w:p w:rsidR="00A6064A" w:rsidRPr="00F6052A" w:rsidRDefault="00A6064A" w:rsidP="00A6064A">
      <w:pPr>
        <w:jc w:val="both"/>
        <w:rPr>
          <w:sz w:val="14"/>
        </w:rPr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D476CB" w:rsidRDefault="00D476CB" w:rsidP="00A6064A">
      <w:pPr>
        <w:jc w:val="both"/>
      </w:pPr>
    </w:p>
    <w:p w:rsidR="00A6064A" w:rsidRPr="00F6052A" w:rsidRDefault="00A6064A" w:rsidP="00A6064A">
      <w:pPr>
        <w:jc w:val="both"/>
      </w:pPr>
      <w:r w:rsidRPr="00F6052A">
        <w:t xml:space="preserve">Cada organización, dependiendo de varios factores (causa, recursos, objetivos de comunicación, etc.) puede realizar distintas actividades de comunicación. A continuación incluimos algunas actividades de comunicación de las organizaciones de la sociedad civil y ejemplos: </w:t>
      </w:r>
    </w:p>
    <w:p w:rsidR="00A6064A" w:rsidRPr="00F6052A" w:rsidRDefault="00A6064A" w:rsidP="00A6064A">
      <w:pPr>
        <w:jc w:val="both"/>
        <w:rPr>
          <w:sz w:val="14"/>
        </w:rPr>
      </w:pP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Boletines (impresos o electrónicos) </w:t>
      </w:r>
      <w:hyperlink r:id="rId7" w:history="1">
        <w:r w:rsidRPr="00F6052A">
          <w:rPr>
            <w:rStyle w:val="Hyperlink"/>
            <w:rFonts w:asciiTheme="minorHAnsi" w:hAnsiTheme="minorHAnsi"/>
          </w:rPr>
          <w:t>http://www.nuevoamanecer.edu.mx/boletines/boletin_mzo_12.html</w:t>
        </w:r>
      </w:hyperlink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Página de internet o blog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Informe anual de actividades </w:t>
      </w:r>
    </w:p>
    <w:p w:rsidR="00A6064A" w:rsidRPr="00F6052A" w:rsidRDefault="00261920" w:rsidP="00A6064A">
      <w:pPr>
        <w:pStyle w:val="NoSpacing"/>
        <w:spacing w:line="276" w:lineRule="auto"/>
        <w:ind w:left="720"/>
        <w:jc w:val="both"/>
        <w:rPr>
          <w:rFonts w:asciiTheme="minorHAnsi" w:hAnsiTheme="minorHAnsi"/>
        </w:rPr>
      </w:pPr>
      <w:hyperlink r:id="rId8" w:history="1">
        <w:r w:rsidR="00A6064A" w:rsidRPr="00F6052A">
          <w:rPr>
            <w:rStyle w:val="Hyperlink"/>
            <w:rFonts w:asciiTheme="minorHAnsi" w:hAnsiTheme="minorHAnsi"/>
          </w:rPr>
          <w:t>http://padrinoteleton.org/media/uploads/pdf/informepadrino_2010.pdf</w:t>
        </w:r>
      </w:hyperlink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Contacto con simpatizantes a través de redes sociales: </w:t>
      </w:r>
      <w:proofErr w:type="spellStart"/>
      <w:r w:rsidRPr="00F6052A">
        <w:rPr>
          <w:rFonts w:asciiTheme="minorHAnsi" w:hAnsiTheme="minorHAnsi"/>
        </w:rPr>
        <w:t>FaceBook</w:t>
      </w:r>
      <w:proofErr w:type="spellEnd"/>
      <w:r w:rsidRPr="00F6052A">
        <w:rPr>
          <w:rFonts w:asciiTheme="minorHAnsi" w:hAnsiTheme="minorHAnsi"/>
        </w:rPr>
        <w:t xml:space="preserve">, </w:t>
      </w:r>
      <w:proofErr w:type="spellStart"/>
      <w:r w:rsidRPr="00F6052A">
        <w:rPr>
          <w:rFonts w:asciiTheme="minorHAnsi" w:hAnsiTheme="minorHAnsi"/>
        </w:rPr>
        <w:t>Twitter</w:t>
      </w:r>
      <w:proofErr w:type="spellEnd"/>
      <w:r w:rsidRPr="00F6052A">
        <w:rPr>
          <w:rFonts w:asciiTheme="minorHAnsi" w:hAnsiTheme="minorHAnsi"/>
        </w:rPr>
        <w:t xml:space="preserve">, </w:t>
      </w:r>
      <w:proofErr w:type="spellStart"/>
      <w:r w:rsidRPr="00F6052A">
        <w:rPr>
          <w:rFonts w:asciiTheme="minorHAnsi" w:hAnsiTheme="minorHAnsi"/>
        </w:rPr>
        <w:t>Youtube</w:t>
      </w:r>
      <w:proofErr w:type="spellEnd"/>
      <w:r w:rsidRPr="00F6052A">
        <w:rPr>
          <w:rFonts w:asciiTheme="minorHAnsi" w:hAnsiTheme="minorHAnsi"/>
        </w:rPr>
        <w:t xml:space="preserve">, etc.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Cartas (de agradecimiento, para solicitar donativos, para dar la bienvenida como donante, al consejo directivo, etc.)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Correos electrónicos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Llamadas telefónicas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Insertos o anuncios en periódicos y revistas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Posters y otros materiales impresos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Encuestas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Anuncios en radio, televisión y medios electrónicos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Artículos o entrevistas en medios de comunicación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>Campañas mediáticas o eventos masivos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Participación en congresos o ferias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Mensajes de texto a teléfonos celulares </w:t>
      </w:r>
    </w:p>
    <w:p w:rsidR="00A6064A" w:rsidRPr="00F6052A" w:rsidRDefault="00A6064A" w:rsidP="00135CE2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Eventos especiales </w:t>
      </w:r>
    </w:p>
    <w:p w:rsidR="00A6064A" w:rsidRPr="00F6052A" w:rsidRDefault="00A6064A" w:rsidP="00A6064A">
      <w:pPr>
        <w:jc w:val="both"/>
        <w:rPr>
          <w:sz w:val="14"/>
        </w:rPr>
      </w:pPr>
    </w:p>
    <w:p w:rsidR="00A6064A" w:rsidRPr="00F6052A" w:rsidRDefault="00A6064A" w:rsidP="00A6064A">
      <w:pPr>
        <w:jc w:val="both"/>
      </w:pPr>
      <w:r w:rsidRPr="00F6052A">
        <w:t xml:space="preserve">La periodicidad de cada una de estas actividades es variable, por ejemplo diario, semanal, mensual, semestral, anual, bienal, ocasional, etc. </w:t>
      </w:r>
    </w:p>
    <w:p w:rsidR="00A6064A" w:rsidRPr="00C43074" w:rsidRDefault="00A6064A" w:rsidP="00A6064A">
      <w:pPr>
        <w:jc w:val="both"/>
        <w:rPr>
          <w:rFonts w:asciiTheme="minorHAnsi" w:hAnsiTheme="minorHAnsi"/>
        </w:rPr>
      </w:pPr>
      <w:r w:rsidRPr="00F6052A">
        <w:t xml:space="preserve">Es importante señalar que algunas actividades pueden servir no solo para comunicar sino para </w:t>
      </w:r>
      <w:r w:rsidRPr="00C43074">
        <w:rPr>
          <w:rFonts w:asciiTheme="minorHAnsi" w:hAnsiTheme="minorHAnsi"/>
        </w:rPr>
        <w:t xml:space="preserve">procurar fondos o vender algún producto que elaboran los beneficiarios de la organización, pero finalmente son mecanismos mediante los cuales estableces comunicación con tu audiencia. </w:t>
      </w:r>
    </w:p>
    <w:p w:rsidR="00A6064A" w:rsidRPr="00C43074" w:rsidRDefault="00A6064A" w:rsidP="00A6064A">
      <w:pPr>
        <w:pStyle w:val="Heading3"/>
        <w:spacing w:before="0"/>
        <w:jc w:val="both"/>
        <w:rPr>
          <w:rFonts w:asciiTheme="minorHAnsi" w:hAnsiTheme="minorHAnsi"/>
          <w:color w:val="548DD4"/>
        </w:rPr>
      </w:pPr>
    </w:p>
    <w:p w:rsidR="00C43074" w:rsidRDefault="00C43074" w:rsidP="00C43074">
      <w:pPr>
        <w:pStyle w:val="BodyText"/>
        <w:jc w:val="left"/>
        <w:rPr>
          <w:rFonts w:asciiTheme="minorHAnsi" w:hAnsiTheme="minorHAnsi"/>
          <w:color w:val="548DD4" w:themeColor="text2" w:themeTint="99"/>
          <w:szCs w:val="22"/>
        </w:rPr>
      </w:pPr>
    </w:p>
    <w:p w:rsidR="00C43074" w:rsidRDefault="00C43074" w:rsidP="00C43074">
      <w:pPr>
        <w:pStyle w:val="BodyText"/>
        <w:jc w:val="left"/>
        <w:rPr>
          <w:rFonts w:asciiTheme="minorHAnsi" w:hAnsiTheme="minorHAnsi"/>
          <w:color w:val="548DD4" w:themeColor="text2" w:themeTint="99"/>
          <w:szCs w:val="22"/>
        </w:rPr>
      </w:pPr>
    </w:p>
    <w:p w:rsidR="00C43074" w:rsidRDefault="00C43074" w:rsidP="00C43074">
      <w:pPr>
        <w:pStyle w:val="BodyText"/>
        <w:jc w:val="left"/>
        <w:rPr>
          <w:rFonts w:asciiTheme="minorHAnsi" w:hAnsiTheme="minorHAnsi"/>
          <w:color w:val="548DD4" w:themeColor="text2" w:themeTint="99"/>
          <w:szCs w:val="22"/>
        </w:rPr>
      </w:pPr>
    </w:p>
    <w:p w:rsidR="00C43074" w:rsidRDefault="00C43074" w:rsidP="00C43074">
      <w:pPr>
        <w:pStyle w:val="BodyText"/>
        <w:jc w:val="left"/>
        <w:rPr>
          <w:rFonts w:asciiTheme="minorHAnsi" w:hAnsiTheme="minorHAnsi"/>
          <w:color w:val="548DD4" w:themeColor="text2" w:themeTint="99"/>
          <w:szCs w:val="22"/>
        </w:rPr>
      </w:pPr>
    </w:p>
    <w:p w:rsidR="00C43074" w:rsidRDefault="00C43074" w:rsidP="00C43074">
      <w:pPr>
        <w:pStyle w:val="BodyText"/>
        <w:jc w:val="left"/>
        <w:rPr>
          <w:rFonts w:asciiTheme="minorHAnsi" w:hAnsiTheme="minorHAnsi"/>
          <w:color w:val="548DD4" w:themeColor="text2" w:themeTint="99"/>
          <w:szCs w:val="22"/>
        </w:rPr>
      </w:pPr>
    </w:p>
    <w:p w:rsidR="00C43074" w:rsidRPr="00C43074" w:rsidRDefault="00C43074" w:rsidP="00C43074">
      <w:pPr>
        <w:pStyle w:val="BodyText"/>
        <w:jc w:val="left"/>
        <w:rPr>
          <w:rFonts w:asciiTheme="minorHAnsi" w:hAnsiTheme="minorHAnsi" w:cs="Arial"/>
          <w:b w:val="0"/>
          <w:bCs w:val="0"/>
          <w:i/>
          <w:sz w:val="22"/>
          <w:szCs w:val="22"/>
        </w:rPr>
      </w:pPr>
      <w:r w:rsidRPr="00C43074">
        <w:rPr>
          <w:rFonts w:asciiTheme="minorHAnsi" w:hAnsiTheme="minorHAnsi"/>
          <w:color w:val="548DD4" w:themeColor="text2" w:themeTint="99"/>
          <w:szCs w:val="22"/>
        </w:rPr>
        <w:lastRenderedPageBreak/>
        <w:t>Confío solicita</w:t>
      </w:r>
      <w:r w:rsidRPr="00C43074">
        <w:rPr>
          <w:rFonts w:asciiTheme="minorHAnsi" w:hAnsiTheme="minorHAnsi"/>
          <w:sz w:val="22"/>
          <w:szCs w:val="22"/>
        </w:rPr>
        <w:t xml:space="preserve">: </w:t>
      </w:r>
      <w:r w:rsidRPr="00C43074">
        <w:rPr>
          <w:rFonts w:asciiTheme="minorHAnsi" w:hAnsiTheme="minorHAnsi" w:cs="Arial"/>
          <w:b w:val="0"/>
          <w:bCs w:val="0"/>
          <w:i/>
          <w:sz w:val="22"/>
          <w:szCs w:val="22"/>
        </w:rPr>
        <w:t>Muestra de los materiales de comunicación utilizados en la procuración de fondos y entregados a donantes (ej. caso institucional, carta de solicitud de donativo, etc.)</w:t>
      </w:r>
    </w:p>
    <w:p w:rsidR="00D476CB" w:rsidRPr="00C43074" w:rsidRDefault="00D476CB" w:rsidP="00D476CB">
      <w:pPr>
        <w:rPr>
          <w:lang w:val="es-ES"/>
        </w:rPr>
      </w:pPr>
    </w:p>
    <w:p w:rsidR="00A6064A" w:rsidRPr="00F6052A" w:rsidRDefault="00A6064A" w:rsidP="00A6064A">
      <w:pPr>
        <w:pStyle w:val="Heading3"/>
        <w:spacing w:before="0"/>
        <w:jc w:val="both"/>
        <w:rPr>
          <w:rFonts w:asciiTheme="minorHAnsi" w:eastAsia="Calibri" w:hAnsiTheme="minorHAnsi" w:cs="Arial"/>
          <w:b w:val="0"/>
          <w:color w:val="auto"/>
        </w:rPr>
      </w:pPr>
      <w:r w:rsidRPr="00D476CB">
        <w:rPr>
          <w:rFonts w:asciiTheme="minorHAnsi" w:hAnsiTheme="minorHAnsi"/>
          <w:color w:val="548DD4" w:themeColor="text2" w:themeTint="99"/>
          <w:sz w:val="24"/>
        </w:rPr>
        <w:t>Ejemplo:</w:t>
      </w:r>
      <w:r w:rsidR="00D476CB">
        <w:rPr>
          <w:rFonts w:asciiTheme="minorHAnsi" w:hAnsiTheme="minorHAnsi"/>
          <w:color w:val="548DD4" w:themeColor="text2" w:themeTint="99"/>
          <w:sz w:val="24"/>
        </w:rPr>
        <w:t xml:space="preserve"> </w:t>
      </w:r>
      <w:r w:rsidRPr="00C43074">
        <w:rPr>
          <w:rFonts w:asciiTheme="minorHAnsi" w:eastAsia="Calibri" w:hAnsiTheme="minorHAnsi" w:cs="Arial"/>
          <w:b w:val="0"/>
          <w:color w:val="auto"/>
          <w:lang w:val="es-ES"/>
        </w:rPr>
        <w:t>Listado de actividades de promoción y comunicación realizadas en el año y su periodicidad.</w:t>
      </w:r>
    </w:p>
    <w:p w:rsidR="00A6064A" w:rsidRPr="00F6052A" w:rsidRDefault="00A6064A" w:rsidP="00A6064A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="Arial"/>
          <w:sz w:val="12"/>
        </w:rPr>
      </w:pPr>
    </w:p>
    <w:p w:rsidR="00A6064A" w:rsidRPr="00F6052A" w:rsidRDefault="00A6064A" w:rsidP="00A6064A">
      <w:pPr>
        <w:jc w:val="center"/>
        <w:rPr>
          <w:sz w:val="14"/>
        </w:rPr>
      </w:pPr>
    </w:p>
    <w:p w:rsidR="00A6064A" w:rsidRPr="00F6052A" w:rsidRDefault="00A6064A" w:rsidP="00A6064A">
      <w:pPr>
        <w:jc w:val="center"/>
      </w:pPr>
      <w:r w:rsidRPr="00F6052A">
        <w:t xml:space="preserve">[Hoja </w:t>
      </w:r>
      <w:proofErr w:type="spellStart"/>
      <w:r w:rsidRPr="00F6052A">
        <w:t>membretada</w:t>
      </w:r>
      <w:proofErr w:type="spellEnd"/>
      <w:r w:rsidRPr="00F6052A">
        <w:t>]</w:t>
      </w:r>
    </w:p>
    <w:p w:rsidR="00A6064A" w:rsidRPr="00F6052A" w:rsidRDefault="00A6064A" w:rsidP="00A6064A">
      <w:pPr>
        <w:jc w:val="center"/>
        <w:rPr>
          <w:sz w:val="14"/>
        </w:rPr>
      </w:pPr>
    </w:p>
    <w:p w:rsidR="00A6064A" w:rsidRPr="00F6052A" w:rsidRDefault="00A6064A" w:rsidP="00A6064A">
      <w:pPr>
        <w:jc w:val="both"/>
        <w:rPr>
          <w:b/>
        </w:rPr>
      </w:pPr>
      <w:r w:rsidRPr="00F6052A">
        <w:rPr>
          <w:b/>
        </w:rPr>
        <w:t>Actividades de comunicación realizadas por [Nombre de la Organización] y su periodicidad</w:t>
      </w:r>
    </w:p>
    <w:p w:rsidR="00A6064A" w:rsidRPr="00F6052A" w:rsidRDefault="00A6064A" w:rsidP="00A6064A">
      <w:pPr>
        <w:jc w:val="both"/>
        <w:rPr>
          <w:sz w:val="14"/>
        </w:rPr>
      </w:pPr>
    </w:p>
    <w:p w:rsidR="00C43074" w:rsidRDefault="00C43074" w:rsidP="00135CE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Se realiza un </w:t>
      </w:r>
      <w:r w:rsidR="00A6064A" w:rsidRPr="00F6052A">
        <w:t>[</w:t>
      </w:r>
      <w:r>
        <w:t>boletín informativo] que se envía a través de [correo electrónico, mensajería postal, red social] a [empresas, fundaciones, personas donantes, etc.] cada [periodo de tiempo - semanas, meses, año]</w:t>
      </w:r>
    </w:p>
    <w:p w:rsidR="00A6064A" w:rsidRPr="00F6052A" w:rsidRDefault="00A6064A" w:rsidP="00135CE2">
      <w:pPr>
        <w:pStyle w:val="ListParagraph"/>
        <w:numPr>
          <w:ilvl w:val="0"/>
          <w:numId w:val="2"/>
        </w:numPr>
        <w:spacing w:after="0"/>
        <w:jc w:val="both"/>
      </w:pPr>
      <w:r w:rsidRPr="00F6052A">
        <w:t xml:space="preserve"> [Actividad], </w:t>
      </w:r>
      <w:r w:rsidR="00C43074">
        <w:t xml:space="preserve">[mecanismo de difusión], </w:t>
      </w:r>
      <w:r w:rsidRPr="00F6052A">
        <w:t>[Periodicidad]</w:t>
      </w:r>
    </w:p>
    <w:p w:rsidR="00C43074" w:rsidRPr="00F6052A" w:rsidRDefault="00C43074" w:rsidP="00C43074">
      <w:pPr>
        <w:pStyle w:val="ListParagraph"/>
        <w:numPr>
          <w:ilvl w:val="0"/>
          <w:numId w:val="2"/>
        </w:numPr>
        <w:spacing w:after="0"/>
        <w:jc w:val="both"/>
      </w:pPr>
      <w:r w:rsidRPr="00F6052A">
        <w:t xml:space="preserve">[Actividad], </w:t>
      </w:r>
      <w:r>
        <w:t xml:space="preserve">[mecanismo de difusión], </w:t>
      </w:r>
      <w:r w:rsidRPr="00F6052A">
        <w:t>[Periodicidad]</w:t>
      </w:r>
    </w:p>
    <w:p w:rsidR="00C43074" w:rsidRPr="00F6052A" w:rsidRDefault="00C43074" w:rsidP="00C43074">
      <w:pPr>
        <w:pStyle w:val="ListParagraph"/>
        <w:numPr>
          <w:ilvl w:val="0"/>
          <w:numId w:val="2"/>
        </w:numPr>
        <w:spacing w:after="0"/>
        <w:jc w:val="both"/>
      </w:pPr>
      <w:r w:rsidRPr="00F6052A">
        <w:t xml:space="preserve">[Actividad], </w:t>
      </w:r>
      <w:r>
        <w:t xml:space="preserve">[mecanismo de difusión], </w:t>
      </w:r>
      <w:r w:rsidRPr="00F6052A">
        <w:t>[Periodicidad]</w:t>
      </w:r>
    </w:p>
    <w:p w:rsidR="00A6064A" w:rsidRPr="00F6052A" w:rsidRDefault="00A6064A" w:rsidP="00135CE2">
      <w:pPr>
        <w:pStyle w:val="ListParagraph"/>
        <w:numPr>
          <w:ilvl w:val="0"/>
          <w:numId w:val="2"/>
        </w:numPr>
        <w:spacing w:after="0"/>
        <w:contextualSpacing w:val="0"/>
        <w:jc w:val="both"/>
      </w:pPr>
      <w:r w:rsidRPr="00F6052A">
        <w:t>…</w:t>
      </w:r>
    </w:p>
    <w:p w:rsidR="00A6064A" w:rsidRDefault="00A6064A" w:rsidP="00A6064A">
      <w:pPr>
        <w:pBdr>
          <w:bottom w:val="single" w:sz="12" w:space="1" w:color="auto"/>
        </w:pBdr>
        <w:rPr>
          <w:sz w:val="16"/>
        </w:rPr>
      </w:pPr>
    </w:p>
    <w:p w:rsidR="00A6064A" w:rsidRDefault="00A6064A" w:rsidP="00A6064A">
      <w:pPr>
        <w:jc w:val="center"/>
        <w:rPr>
          <w:b/>
          <w:color w:val="548DD4"/>
        </w:rPr>
      </w:pPr>
    </w:p>
    <w:p w:rsidR="00BE6934" w:rsidRPr="00A6064A" w:rsidRDefault="00BE6934" w:rsidP="00A6064A"/>
    <w:sectPr w:rsidR="00BE6934" w:rsidRPr="00A6064A" w:rsidSect="008D7A42">
      <w:headerReference w:type="default" r:id="rId9"/>
      <w:pgSz w:w="12240" w:h="15840"/>
      <w:pgMar w:top="99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33" w:rsidRDefault="008C6A33" w:rsidP="00871A25">
      <w:pPr>
        <w:spacing w:after="0" w:line="240" w:lineRule="auto"/>
      </w:pPr>
      <w:r>
        <w:separator/>
      </w:r>
    </w:p>
  </w:endnote>
  <w:endnote w:type="continuationSeparator" w:id="0">
    <w:p w:rsidR="008C6A33" w:rsidRDefault="008C6A33" w:rsidP="008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33" w:rsidRDefault="008C6A33" w:rsidP="00871A25">
      <w:pPr>
        <w:spacing w:after="0" w:line="240" w:lineRule="auto"/>
      </w:pPr>
      <w:r>
        <w:separator/>
      </w:r>
    </w:p>
  </w:footnote>
  <w:footnote w:type="continuationSeparator" w:id="0">
    <w:p w:rsidR="008C6A33" w:rsidRDefault="008C6A33" w:rsidP="0087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74" w:rsidRDefault="00C43074" w:rsidP="00C43074">
    <w:pPr>
      <w:pStyle w:val="Header"/>
      <w:jc w:val="center"/>
      <w:rPr>
        <w:noProof/>
        <w:lang w:val="es-ES"/>
      </w:rPr>
    </w:pPr>
    <w:r>
      <w:rPr>
        <w:noProof/>
        <w:lang w:val="es-ES"/>
      </w:rPr>
      <w:t>CONSTRUYENDO ORGANIZACIONES CIVILES TRANSPARENTES, A.C.</w:t>
    </w:r>
  </w:p>
  <w:p w:rsidR="00C43074" w:rsidRDefault="00C43074" w:rsidP="00C43074">
    <w:pPr>
      <w:pStyle w:val="Header"/>
      <w:jc w:val="center"/>
      <w:rPr>
        <w:noProof/>
        <w:lang w:val="es-ES"/>
      </w:rPr>
    </w:pPr>
    <w:r>
      <w:rPr>
        <w:noProof/>
        <w:lang w:val="es-ES"/>
      </w:rPr>
      <w:t>ACTIVIDADES DE COMUNICACIÓN Y SU PERIOCIDAD</w:t>
    </w:r>
  </w:p>
  <w:p w:rsidR="00D476CB" w:rsidRDefault="00D47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D5F"/>
    <w:multiLevelType w:val="hybridMultilevel"/>
    <w:tmpl w:val="FF24C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2F2"/>
    <w:multiLevelType w:val="hybridMultilevel"/>
    <w:tmpl w:val="56520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25"/>
    <w:rsid w:val="001140F0"/>
    <w:rsid w:val="00135CE2"/>
    <w:rsid w:val="001763B1"/>
    <w:rsid w:val="00212FFE"/>
    <w:rsid w:val="00257021"/>
    <w:rsid w:val="00261920"/>
    <w:rsid w:val="00297DEC"/>
    <w:rsid w:val="002C782A"/>
    <w:rsid w:val="003B6E6E"/>
    <w:rsid w:val="004044DD"/>
    <w:rsid w:val="0048504F"/>
    <w:rsid w:val="004D5DF9"/>
    <w:rsid w:val="005C3AF7"/>
    <w:rsid w:val="00744E4C"/>
    <w:rsid w:val="007574AE"/>
    <w:rsid w:val="007C7EAF"/>
    <w:rsid w:val="00863DCF"/>
    <w:rsid w:val="00871A25"/>
    <w:rsid w:val="00880406"/>
    <w:rsid w:val="008C6A33"/>
    <w:rsid w:val="008D7A42"/>
    <w:rsid w:val="0092729C"/>
    <w:rsid w:val="00937E11"/>
    <w:rsid w:val="009429D3"/>
    <w:rsid w:val="00971416"/>
    <w:rsid w:val="00A6064A"/>
    <w:rsid w:val="00AB087E"/>
    <w:rsid w:val="00BE6934"/>
    <w:rsid w:val="00C32EB3"/>
    <w:rsid w:val="00C40F0D"/>
    <w:rsid w:val="00C43074"/>
    <w:rsid w:val="00C91890"/>
    <w:rsid w:val="00CC748B"/>
    <w:rsid w:val="00CE1658"/>
    <w:rsid w:val="00D476CB"/>
    <w:rsid w:val="00D76527"/>
    <w:rsid w:val="00DB2D42"/>
    <w:rsid w:val="00DD055D"/>
    <w:rsid w:val="00E46B98"/>
    <w:rsid w:val="00EB5865"/>
    <w:rsid w:val="00F154E4"/>
    <w:rsid w:val="00FB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5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A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A25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87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FootnoteText">
    <w:name w:val="footnote text"/>
    <w:basedOn w:val="Normal"/>
    <w:link w:val="FootnoteTextChar"/>
    <w:uiPriority w:val="99"/>
    <w:unhideWhenUsed/>
    <w:rsid w:val="00871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A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A25"/>
    <w:rPr>
      <w:vertAlign w:val="superscript"/>
    </w:rPr>
  </w:style>
  <w:style w:type="paragraph" w:styleId="NoSpacing">
    <w:name w:val="No Spacing"/>
    <w:link w:val="NoSpacingChar"/>
    <w:uiPriority w:val="1"/>
    <w:qFormat/>
    <w:rsid w:val="00871A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71A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2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7E"/>
    <w:pPr>
      <w:ind w:left="720"/>
      <w:contextualSpacing/>
    </w:pPr>
  </w:style>
  <w:style w:type="paragraph" w:customStyle="1" w:styleId="Body1">
    <w:name w:val="Body 1"/>
    <w:rsid w:val="008D7A4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Sangra3detindependiente1">
    <w:name w:val="Sangría 3 de t. independiente1"/>
    <w:basedOn w:val="Normal"/>
    <w:rsid w:val="008D7A42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sangra3detindependiente10">
    <w:name w:val="sangra3detindependiente1"/>
    <w:basedOn w:val="Normal"/>
    <w:rsid w:val="005C3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DD0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DD055D"/>
  </w:style>
  <w:style w:type="character" w:customStyle="1" w:styleId="apple-style-span">
    <w:name w:val="apple-style-span"/>
    <w:basedOn w:val="DefaultParagraphFont"/>
    <w:rsid w:val="00DD055D"/>
  </w:style>
  <w:style w:type="paragraph" w:customStyle="1" w:styleId="Default">
    <w:name w:val="Default"/>
    <w:rsid w:val="00DD055D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055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DD055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DD055D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55D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1">
    <w:name w:val="HTML con formato previo Car1"/>
    <w:basedOn w:val="DefaultParagraphFont"/>
    <w:uiPriority w:val="99"/>
    <w:semiHidden/>
    <w:rsid w:val="00DD055D"/>
    <w:rPr>
      <w:rFonts w:ascii="Consolas" w:eastAsia="Calibri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055D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55D"/>
    <w:rPr>
      <w:sz w:val="20"/>
      <w:szCs w:val="20"/>
    </w:rPr>
  </w:style>
  <w:style w:type="character" w:customStyle="1" w:styleId="TextonotaalfinalCar1">
    <w:name w:val="Texto nota al final Car1"/>
    <w:basedOn w:val="DefaultParagraphFon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Normal"/>
    <w:rsid w:val="00DD0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estilo9">
    <w:name w:val="estilo9"/>
    <w:basedOn w:val="Normal"/>
    <w:rsid w:val="00DD055D"/>
    <w:pPr>
      <w:spacing w:before="100" w:beforeAutospacing="1" w:after="100" w:afterAutospacing="1" w:line="231" w:lineRule="atLeast"/>
      <w:ind w:right="136"/>
      <w:jc w:val="both"/>
    </w:pPr>
    <w:rPr>
      <w:rFonts w:ascii="Arial" w:eastAsia="Times New Roman" w:hAnsi="Arial" w:cs="Arial"/>
      <w:color w:val="333333"/>
      <w:sz w:val="15"/>
      <w:szCs w:val="15"/>
      <w:lang w:eastAsia="es-MX"/>
    </w:rPr>
  </w:style>
  <w:style w:type="paragraph" w:customStyle="1" w:styleId="estilo4">
    <w:name w:val="estilo4"/>
    <w:basedOn w:val="Normal"/>
    <w:rsid w:val="00DD055D"/>
    <w:pPr>
      <w:spacing w:before="100" w:beforeAutospacing="1" w:after="100" w:afterAutospacing="1" w:line="177" w:lineRule="atLeast"/>
    </w:pPr>
    <w:rPr>
      <w:rFonts w:ascii="Arial" w:eastAsia="Times New Roman" w:hAnsi="Arial" w:cs="Arial"/>
      <w:b/>
      <w:bCs/>
      <w:color w:val="000000"/>
      <w:sz w:val="17"/>
      <w:szCs w:val="1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rinoteleton.org/media/uploads/pdf/informepadrino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evoamanecer.edu.mx/boletines/boletin_mzo_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Direccion</cp:lastModifiedBy>
  <cp:revision>7</cp:revision>
  <dcterms:created xsi:type="dcterms:W3CDTF">2013-01-21T17:57:00Z</dcterms:created>
  <dcterms:modified xsi:type="dcterms:W3CDTF">2015-07-17T23:51:00Z</dcterms:modified>
</cp:coreProperties>
</file>